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6E2CC7" w:rsidP="000852FA">
      <w:pPr>
        <w:spacing w:after="0" w:line="240" w:lineRule="auto"/>
        <w:jc w:val="center"/>
        <w:rPr>
          <w:rFonts w:asciiTheme="minorHAnsi" w:hAnsiTheme="minorHAnsi"/>
          <w:b/>
          <w:bCs/>
        </w:rPr>
      </w:pPr>
      <w:r>
        <w:rPr>
          <w:rFonts w:asciiTheme="minorHAnsi" w:hAnsiTheme="minorHAnsi"/>
          <w:b/>
          <w:bCs/>
        </w:rPr>
        <w:t xml:space="preserve"> </w:t>
      </w:r>
      <w:r w:rsidR="007A67B9"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Default="000F5286" w:rsidP="000852FA">
      <w:pPr>
        <w:spacing w:after="0" w:line="240" w:lineRule="auto"/>
        <w:jc w:val="center"/>
        <w:rPr>
          <w:rFonts w:asciiTheme="minorHAnsi" w:hAnsiTheme="minorHAnsi"/>
          <w:bCs/>
        </w:rPr>
      </w:pPr>
    </w:p>
    <w:p w:rsidR="000F5286" w:rsidRDefault="002703B6" w:rsidP="000F5286">
      <w:pPr>
        <w:spacing w:after="0" w:line="240" w:lineRule="auto"/>
        <w:jc w:val="both"/>
        <w:rPr>
          <w:rFonts w:asciiTheme="minorHAnsi" w:eastAsia="Times New Roman" w:hAnsiTheme="minorHAnsi"/>
        </w:rPr>
      </w:pPr>
      <w:r>
        <w:rPr>
          <w:rFonts w:asciiTheme="minorHAnsi" w:hAnsiTheme="minorHAnsi"/>
          <w:bCs/>
        </w:rPr>
        <w:t xml:space="preserve">Niniejsze postępowanie jest częścią zamówienia </w:t>
      </w:r>
      <w:r w:rsidR="000F5286">
        <w:rPr>
          <w:rFonts w:asciiTheme="minorHAnsi" w:hAnsiTheme="minorHAnsi"/>
          <w:bCs/>
        </w:rPr>
        <w:t>na usługę w zakresie organizacji i przeprowadzenia imprez</w:t>
      </w:r>
      <w:r w:rsidR="00BA3D0F">
        <w:rPr>
          <w:rFonts w:asciiTheme="minorHAnsi" w:hAnsiTheme="minorHAnsi"/>
          <w:bCs/>
        </w:rPr>
        <w:t xml:space="preserve"> plenerowych oraz pikników integracyjnych </w:t>
      </w:r>
      <w:r w:rsidR="000F5286">
        <w:rPr>
          <w:rFonts w:asciiTheme="minorHAnsi" w:hAnsiTheme="minorHAnsi"/>
          <w:bCs/>
        </w:rPr>
        <w:t xml:space="preserve">w ramach projektów </w:t>
      </w:r>
      <w:r w:rsidR="000F5286" w:rsidRPr="000852FA">
        <w:rPr>
          <w:rFonts w:asciiTheme="minorHAnsi" w:eastAsia="Times New Roman" w:hAnsiTheme="minorHAnsi"/>
        </w:rPr>
        <w:t xml:space="preserve">„Program Aktywności Lokalnej – Śródmieście” </w:t>
      </w:r>
      <w:r w:rsidR="000F5286">
        <w:rPr>
          <w:rFonts w:asciiTheme="minorHAnsi" w:eastAsia="Times New Roman" w:hAnsiTheme="minorHAnsi"/>
        </w:rPr>
        <w:t xml:space="preserve">oaz „Program Aktywności Lokalnej – Godna Starość” </w:t>
      </w:r>
      <w:r w:rsidR="000F5286" w:rsidRPr="000852FA">
        <w:rPr>
          <w:rFonts w:asciiTheme="minorHAnsi" w:eastAsia="Times New Roman" w:hAnsiTheme="minorHAnsi"/>
        </w:rPr>
        <w:t>współfinansowany</w:t>
      </w:r>
      <w:r w:rsidR="000F5286">
        <w:rPr>
          <w:rFonts w:asciiTheme="minorHAnsi" w:eastAsia="Times New Roman" w:hAnsiTheme="minorHAnsi"/>
        </w:rPr>
        <w:t>ch</w:t>
      </w:r>
      <w:r w:rsidR="000F5286" w:rsidRPr="000852FA">
        <w:rPr>
          <w:rFonts w:asciiTheme="minorHAnsi" w:eastAsia="Times New Roman" w:hAnsiTheme="minorHAnsi"/>
        </w:rPr>
        <w:t xml:space="preserve"> ze środków Unii Europejskiej w ramach Europejskiego Funduszu Społecznego, Oś Priorytetowa IX </w:t>
      </w:r>
      <w:r w:rsidR="000F5286" w:rsidRPr="000852FA">
        <w:rPr>
          <w:rFonts w:asciiTheme="minorHAnsi" w:eastAsia="Times New Roman" w:hAnsiTheme="minorHAnsi"/>
          <w:iCs/>
        </w:rPr>
        <w:t>Włączenie społeczne,</w:t>
      </w:r>
      <w:r w:rsidR="000F5286" w:rsidRPr="000852FA">
        <w:rPr>
          <w:rFonts w:asciiTheme="minorHAnsi" w:eastAsia="Times New Roman" w:hAnsiTheme="minorHAnsi"/>
        </w:rPr>
        <w:t xml:space="preserve"> Działanie 9.1 </w:t>
      </w:r>
      <w:r w:rsidR="000F5286" w:rsidRPr="000852FA">
        <w:rPr>
          <w:rFonts w:asciiTheme="minorHAnsi" w:eastAsia="Times New Roman" w:hAnsiTheme="minorHAnsi"/>
          <w:iCs/>
        </w:rPr>
        <w:t>Aktywna Integracja</w:t>
      </w:r>
      <w:r w:rsidR="000F5286" w:rsidRPr="000852FA">
        <w:rPr>
          <w:rFonts w:asciiTheme="minorHAnsi" w:eastAsia="Times New Roman" w:hAnsiTheme="minorHAnsi"/>
        </w:rPr>
        <w:t xml:space="preserve"> Poddziałanie 9.1.3. Programy aktywnej integracji osób i grup zagrożonych wykluczeniem społecznym - OSI</w:t>
      </w:r>
      <w:r w:rsidR="000F5286" w:rsidRPr="000852FA">
        <w:rPr>
          <w:rFonts w:asciiTheme="minorHAnsi" w:eastAsia="Times New Roman" w:hAnsiTheme="minorHAnsi"/>
          <w:iCs/>
        </w:rPr>
        <w:t>,</w:t>
      </w:r>
      <w:r w:rsidR="000F5286" w:rsidRPr="000852FA">
        <w:rPr>
          <w:rFonts w:asciiTheme="minorHAnsi" w:eastAsia="Times New Roman" w:hAnsiTheme="minorHAnsi"/>
        </w:rPr>
        <w:t xml:space="preserve"> Regionalnego Programu Operacyjnego Województwa Śląskiego na lata 2014-2020</w:t>
      </w:r>
    </w:p>
    <w:p w:rsidR="002703B6" w:rsidRDefault="000F5286" w:rsidP="000F5286">
      <w:pPr>
        <w:spacing w:after="0" w:line="240" w:lineRule="auto"/>
        <w:jc w:val="both"/>
        <w:rPr>
          <w:rFonts w:asciiTheme="minorHAnsi" w:hAnsiTheme="minorHAnsi"/>
        </w:rPr>
      </w:pPr>
      <w:r w:rsidRPr="00A169F2">
        <w:rPr>
          <w:rFonts w:asciiTheme="minorHAnsi" w:hAnsiTheme="minorHAnsi"/>
        </w:rPr>
        <w:t>Zamówienie będzie udzielane w częściach i zlecane sukcesywnie ze względów organizacyjnych i technicznych, gdyż zgodnie z założeniami projektów organizowane imprezy mają być dodatkową, uzupełniającą formą wparcia i wynikać ze zdiagnozowanych potrzeb uczestników oraz otoczenia (na tym etapie projektu diagnoza nie jest możliwa). Pikniki mają być zlokalizowane w miejscu gdzie społeczność lokalna wykazuje największa aktywność (co nie jest możliwe do określenia na tym etapie postępowania)</w:t>
      </w:r>
      <w:r>
        <w:rPr>
          <w:rFonts w:asciiTheme="minorHAnsi" w:hAnsiTheme="minorHAnsi"/>
        </w:rPr>
        <w:t>.</w:t>
      </w: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F32719" w:rsidP="000852FA">
            <w:pPr>
              <w:spacing w:after="0" w:line="240" w:lineRule="auto"/>
              <w:rPr>
                <w:rFonts w:asciiTheme="minorHAnsi" w:eastAsia="Times New Roman" w:hAnsiTheme="minorHAnsi"/>
              </w:rPr>
            </w:pPr>
            <w:r>
              <w:rPr>
                <w:rFonts w:asciiTheme="minorHAnsi" w:eastAsia="Times New Roman" w:hAnsiTheme="minorHAnsi"/>
              </w:rPr>
              <w:t>P1</w:t>
            </w:r>
            <w:r w:rsidR="00B036F3">
              <w:rPr>
                <w:rFonts w:asciiTheme="minorHAnsi" w:eastAsia="Times New Roman" w:hAnsiTheme="minorHAnsi"/>
              </w:rPr>
              <w:t>5</w:t>
            </w:r>
            <w:r>
              <w:rPr>
                <w:rFonts w:asciiTheme="minorHAnsi" w:eastAsia="Times New Roman" w:hAnsiTheme="minorHAnsi"/>
              </w:rPr>
              <w:t>/FI/0</w:t>
            </w:r>
            <w:r w:rsidR="00B036F3">
              <w:rPr>
                <w:rFonts w:asciiTheme="minorHAnsi" w:eastAsia="Times New Roman" w:hAnsiTheme="minorHAnsi"/>
              </w:rPr>
              <w:t>8</w:t>
            </w:r>
            <w:r>
              <w:rPr>
                <w:rFonts w:asciiTheme="minorHAnsi" w:eastAsia="Times New Roman" w:hAnsiTheme="minorHAnsi"/>
              </w:rPr>
              <w:t>/2019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i przeprowadzenie </w:t>
            </w:r>
            <w:r w:rsidR="00F32719">
              <w:rPr>
                <w:bCs/>
              </w:rPr>
              <w:t>pikniku</w:t>
            </w:r>
            <w:r w:rsidRPr="000F5286">
              <w:rPr>
                <w:bCs/>
              </w:rPr>
              <w:t xml:space="preserve"> </w:t>
            </w:r>
            <w:r w:rsidR="00BA3D0F">
              <w:rPr>
                <w:bCs/>
              </w:rPr>
              <w:t>w ramach projektu</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Pr="000F5286">
              <w:rPr>
                <w:bCs/>
              </w:rPr>
              <w:t>współfinansowanego przez Unię Europejską ze środków Europejskiego Funduszu Społecznego.</w:t>
            </w:r>
          </w:p>
          <w:p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- 2</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C02066" w:rsidRPr="000852FA">
              <w:rPr>
                <w:rFonts w:asciiTheme="minorHAnsi" w:eastAsia="Times New Roman" w:hAnsiTheme="minorHAnsi"/>
                <w:b/>
              </w:rPr>
              <w:t>organizacji</w:t>
            </w:r>
            <w:r w:rsidR="008D61D1" w:rsidRPr="000852FA">
              <w:rPr>
                <w:rFonts w:asciiTheme="minorHAnsi" w:eastAsia="Times New Roman" w:hAnsiTheme="minorHAnsi"/>
                <w:b/>
              </w:rPr>
              <w:t xml:space="preserve"> </w:t>
            </w:r>
            <w:r w:rsidR="00C02066" w:rsidRPr="000852FA">
              <w:rPr>
                <w:rFonts w:asciiTheme="minorHAnsi" w:eastAsia="Times New Roman" w:hAnsiTheme="minorHAnsi"/>
                <w:b/>
              </w:rPr>
              <w:t xml:space="preserve">i przeprowadzeniu </w:t>
            </w:r>
            <w:r w:rsidR="00F32719">
              <w:rPr>
                <w:rFonts w:asciiTheme="minorHAnsi" w:eastAsia="Times New Roman" w:hAnsiTheme="minorHAnsi"/>
                <w:b/>
              </w:rPr>
              <w:t>pikniku (</w:t>
            </w:r>
            <w:r w:rsidRPr="000852FA">
              <w:rPr>
                <w:rFonts w:asciiTheme="minorHAnsi" w:eastAsia="Times New Roman" w:hAnsiTheme="minorHAnsi"/>
                <w:b/>
              </w:rPr>
              <w:t>imprezy plenerowej</w:t>
            </w:r>
            <w:r w:rsidR="00C71844" w:rsidRPr="000852FA">
              <w:rPr>
                <w:rFonts w:asciiTheme="minorHAnsi" w:eastAsia="Times New Roman" w:hAnsiTheme="minorHAnsi"/>
                <w:b/>
              </w:rPr>
              <w:t>)</w:t>
            </w:r>
            <w:r w:rsidR="00F079F2" w:rsidRPr="000852FA">
              <w:rPr>
                <w:rFonts w:asciiTheme="minorHAnsi" w:eastAsia="Times New Roman" w:hAnsiTheme="minorHAnsi"/>
                <w:b/>
              </w:rPr>
              <w:t xml:space="preserve"> </w:t>
            </w:r>
            <w:r w:rsidR="002B127B" w:rsidRPr="000852FA">
              <w:rPr>
                <w:rFonts w:asciiTheme="minorHAnsi" w:eastAsia="Times New Roman" w:hAnsiTheme="minorHAnsi"/>
                <w:b/>
              </w:rPr>
              <w:t xml:space="preserve">dla </w:t>
            </w:r>
            <w:r w:rsidRPr="000852FA">
              <w:rPr>
                <w:rFonts w:asciiTheme="minorHAnsi" w:eastAsia="Times New Roman" w:hAnsiTheme="minorHAnsi"/>
                <w:b/>
              </w:rPr>
              <w:t>min. 50</w:t>
            </w:r>
            <w:r w:rsidR="002B127B" w:rsidRPr="000852FA">
              <w:rPr>
                <w:rFonts w:asciiTheme="minorHAnsi" w:eastAsia="Times New Roman" w:hAnsiTheme="minorHAnsi"/>
                <w:b/>
              </w:rPr>
              <w:t xml:space="preserve"> osób</w:t>
            </w:r>
            <w:r w:rsidR="008D61D1" w:rsidRPr="000852FA">
              <w:rPr>
                <w:rFonts w:asciiTheme="minorHAnsi" w:eastAsia="Times New Roman" w:hAnsiTheme="minorHAnsi"/>
                <w:b/>
              </w:rPr>
              <w:t xml:space="preserve"> – uczestników</w:t>
            </w:r>
            <w:r w:rsidRPr="000852FA">
              <w:rPr>
                <w:rFonts w:asciiTheme="minorHAnsi" w:eastAsia="Times New Roman" w:hAnsiTheme="minorHAnsi"/>
                <w:b/>
              </w:rPr>
              <w:t xml:space="preserve"> projektu oraz ich otoczenia</w:t>
            </w:r>
            <w:r w:rsidR="00474CAD" w:rsidRPr="000852FA">
              <w:rPr>
                <w:rFonts w:asciiTheme="minorHAnsi" w:eastAsia="Times New Roman" w:hAnsiTheme="minorHAnsi"/>
                <w:b/>
              </w:rPr>
              <w:t xml:space="preserve"> w siedzibie </w:t>
            </w:r>
            <w:r w:rsidRPr="000852FA">
              <w:rPr>
                <w:rFonts w:asciiTheme="minorHAnsi" w:eastAsia="Times New Roman" w:hAnsiTheme="minorHAnsi"/>
                <w:b/>
              </w:rPr>
              <w:t>Fundacji Inicjatywa</w:t>
            </w:r>
            <w:r w:rsidR="00474CAD" w:rsidRPr="000852FA">
              <w:rPr>
                <w:rFonts w:asciiTheme="minorHAnsi" w:eastAsia="Times New Roman" w:hAnsiTheme="minorHAnsi"/>
                <w:b/>
              </w:rPr>
              <w:t xml:space="preserve"> na ulicy </w:t>
            </w:r>
            <w:r w:rsidRPr="000852FA">
              <w:rPr>
                <w:rFonts w:asciiTheme="minorHAnsi" w:eastAsia="Times New Roman" w:hAnsiTheme="minorHAnsi"/>
                <w:b/>
              </w:rPr>
              <w:t>Powstańców Warszawskich 38/1</w:t>
            </w:r>
            <w:r w:rsidR="00474CAD" w:rsidRPr="000852FA">
              <w:rPr>
                <w:rFonts w:asciiTheme="minorHAnsi" w:eastAsia="Times New Roman" w:hAnsiTheme="minorHAnsi"/>
                <w:b/>
              </w:rPr>
              <w:t xml:space="preserve"> w </w:t>
            </w:r>
            <w:r w:rsidRPr="000852FA">
              <w:rPr>
                <w:rFonts w:asciiTheme="minorHAnsi" w:eastAsia="Times New Roman" w:hAnsiTheme="minorHAnsi"/>
                <w:b/>
              </w:rPr>
              <w:t>Bytomiu</w:t>
            </w:r>
            <w:r w:rsidR="00474CAD" w:rsidRPr="000852FA">
              <w:rPr>
                <w:rFonts w:asciiTheme="minorHAnsi" w:eastAsia="Times New Roman" w:hAnsiTheme="minorHAnsi"/>
                <w:b/>
              </w:rPr>
              <w:t xml:space="preserve"> lub innym miejscu wskazanym przez Zamawiającego.</w:t>
            </w:r>
          </w:p>
          <w:p w:rsidR="00EA7148" w:rsidRPr="000852FA" w:rsidRDefault="00EA7148" w:rsidP="000852FA">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36080F" w:rsidRPr="000852FA">
              <w:rPr>
                <w:rFonts w:asciiTheme="minorHAnsi" w:eastAsia="Times New Roman" w:hAnsiTheme="minorHAnsi"/>
              </w:rPr>
              <w:t>imprezy plenerowej</w:t>
            </w:r>
            <w:r w:rsidRPr="000852FA">
              <w:rPr>
                <w:rFonts w:asciiTheme="minorHAnsi" w:eastAsia="Times New Roman" w:hAnsiTheme="minorHAnsi"/>
              </w:rPr>
              <w:t xml:space="preserve"> 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i aktywizacja</w:t>
            </w:r>
            <w:r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 xml:space="preserve">oprzez bezpośrednie </w:t>
            </w:r>
            <w:r w:rsidR="0036080F" w:rsidRPr="000852FA">
              <w:rPr>
                <w:rFonts w:asciiTheme="minorHAnsi" w:eastAsia="Times New Roman" w:hAnsiTheme="minorHAnsi"/>
              </w:rPr>
              <w:t xml:space="preserve">ich </w:t>
            </w:r>
            <w:r w:rsidR="00226A90" w:rsidRPr="000852FA">
              <w:rPr>
                <w:rFonts w:asciiTheme="minorHAnsi" w:eastAsia="Times New Roman" w:hAnsiTheme="minorHAnsi"/>
              </w:rPr>
              <w:t>zaangażowanie w przygotowanie i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w:t>
            </w:r>
            <w:r w:rsidR="008543C1" w:rsidRPr="008543C1">
              <w:rPr>
                <w:rFonts w:asciiTheme="minorHAnsi" w:eastAsia="Times New Roman" w:hAnsiTheme="minorHAnsi"/>
                <w:color w:val="000000" w:themeColor="text1"/>
              </w:rPr>
              <w:t xml:space="preserve">Wydarzenie </w:t>
            </w:r>
            <w:r w:rsidR="00CE3FA2" w:rsidRPr="000852FA">
              <w:rPr>
                <w:rFonts w:asciiTheme="minorHAnsi" w:eastAsia="Times New Roman" w:hAnsiTheme="minorHAnsi"/>
              </w:rPr>
              <w:t xml:space="preserve"> odpowiada na problemy i potrzeby </w:t>
            </w:r>
            <w:r w:rsidR="0036080F" w:rsidRPr="000852FA">
              <w:rPr>
                <w:rFonts w:asciiTheme="minorHAnsi" w:eastAsia="Times New Roman" w:hAnsiTheme="minorHAnsi"/>
              </w:rPr>
              <w:t>uczestników i ich otoczenia</w:t>
            </w:r>
            <w:r w:rsidR="00CE3FA2" w:rsidRPr="000852FA">
              <w:rPr>
                <w:rFonts w:asciiTheme="minorHAnsi" w:eastAsia="Times New Roman" w:hAnsiTheme="minorHAnsi"/>
              </w:rPr>
              <w:t xml:space="preserve"> </w:t>
            </w:r>
            <w:r w:rsidR="00CE3FA2" w:rsidRPr="000852FA">
              <w:rPr>
                <w:rFonts w:asciiTheme="minorHAnsi" w:eastAsia="Times New Roman" w:hAnsiTheme="minorHAnsi"/>
              </w:rPr>
              <w:lastRenderedPageBreak/>
              <w:t xml:space="preserve">m.in. poczucie izolacji, niewystarczający poziom integracji czy potrzebę wsparcia ze strony specjalistów. Planowana impreza wpisuje się w główny cel projektu,  którym jest </w:t>
            </w:r>
            <w:r w:rsidR="00C71844" w:rsidRPr="000852FA">
              <w:rPr>
                <w:rFonts w:asciiTheme="minorHAnsi" w:eastAsia="Times New Roman" w:hAnsiTheme="minorHAnsi"/>
              </w:rPr>
              <w:t>zwiększenie poziomu integracji społecznej, aktywności lokalnej i zdolności zatrudniania mieszkańców Bytomia zagrożonych wykluczeniem społecznym</w:t>
            </w:r>
            <w:r w:rsidR="00CE3FA2" w:rsidRPr="000852FA">
              <w:rPr>
                <w:rFonts w:asciiTheme="minorHAnsi" w:eastAsia="Times New Roman" w:hAnsiTheme="minorHAnsi"/>
              </w:rPr>
              <w:t>.</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Szczegółowy opis przedmiotu zamówienia:</w:t>
            </w:r>
          </w:p>
        </w:tc>
      </w:tr>
      <w:tr w:rsidR="001551B6" w:rsidRPr="000852FA" w:rsidTr="008D61D1">
        <w:trPr>
          <w:trHeight w:val="411"/>
        </w:trPr>
        <w:tc>
          <w:tcPr>
            <w:tcW w:w="9889" w:type="dxa"/>
            <w:gridSpan w:val="9"/>
          </w:tcPr>
          <w:p w:rsidR="0083689E" w:rsidRPr="000852FA" w:rsidRDefault="0083689E" w:rsidP="001565C1">
            <w:pPr>
              <w:numPr>
                <w:ilvl w:val="0"/>
                <w:numId w:val="7"/>
              </w:numPr>
              <w:suppressAutoHyphens/>
              <w:spacing w:after="0" w:line="240" w:lineRule="auto"/>
              <w:ind w:left="426"/>
              <w:rPr>
                <w:rFonts w:asciiTheme="minorHAnsi" w:hAnsiTheme="minorHAnsi"/>
              </w:rPr>
            </w:pPr>
            <w:r w:rsidRPr="000852FA">
              <w:rPr>
                <w:rFonts w:asciiTheme="minorHAnsi" w:eastAsia="Times New Roman" w:hAnsiTheme="minorHAnsi"/>
              </w:rPr>
              <w:t xml:space="preserve">Wykonawca podejmie działania związane z organizacją </w:t>
            </w:r>
            <w:r w:rsidR="00F32719">
              <w:rPr>
                <w:rFonts w:asciiTheme="minorHAnsi" w:eastAsia="Times New Roman" w:hAnsiTheme="minorHAnsi"/>
              </w:rPr>
              <w:t>pikniku</w:t>
            </w:r>
            <w:r w:rsidRPr="000852FA">
              <w:rPr>
                <w:rFonts w:asciiTheme="minorHAnsi" w:eastAsia="Times New Roman" w:hAnsiTheme="minorHAnsi"/>
              </w:rPr>
              <w:t>:</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przedstawi szczegółowy plan imprezy zawierający wszystkie wymagania zawarte w niniejszej specyfikacji,</w:t>
            </w:r>
          </w:p>
          <w:p w:rsidR="009A2935" w:rsidRPr="000852FA" w:rsidRDefault="009A2935"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muzyczną w postaci </w:t>
            </w:r>
            <w:proofErr w:type="spellStart"/>
            <w:r w:rsidRPr="000852FA">
              <w:rPr>
                <w:rFonts w:asciiTheme="minorHAnsi" w:eastAsia="Times New Roman" w:hAnsiTheme="minorHAnsi"/>
              </w:rPr>
              <w:t>DJa</w:t>
            </w:r>
            <w:proofErr w:type="spellEnd"/>
            <w:r w:rsidRPr="000852FA">
              <w:rPr>
                <w:rFonts w:asciiTheme="minorHAnsi" w:eastAsia="Times New Roman" w:hAnsiTheme="minorHAnsi"/>
              </w:rPr>
              <w:t>;</w:t>
            </w:r>
          </w:p>
          <w:p w:rsidR="0083689E" w:rsidRPr="00B036F3"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imprezy w postaci animatorów organizujących konkursy i zabawy ruchowe dla uczestników </w:t>
            </w:r>
            <w:r w:rsidR="00C31247">
              <w:rPr>
                <w:rFonts w:asciiTheme="minorHAnsi" w:eastAsia="Times New Roman" w:hAnsiTheme="minorHAnsi"/>
              </w:rPr>
              <w:t>pikniku</w:t>
            </w:r>
            <w:r w:rsidRPr="000852FA">
              <w:rPr>
                <w:rFonts w:asciiTheme="minorHAnsi" w:eastAsia="Times New Roman" w:hAnsiTheme="minorHAnsi"/>
              </w:rPr>
              <w:t>, w tym dla dzieci i młodzieży,</w:t>
            </w:r>
          </w:p>
          <w:p w:rsidR="00B036F3" w:rsidRDefault="00DE5C7E" w:rsidP="001565C1">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 xml:space="preserve">zapewni </w:t>
            </w:r>
            <w:proofErr w:type="spellStart"/>
            <w:r>
              <w:rPr>
                <w:rFonts w:asciiTheme="minorHAnsi" w:hAnsiTheme="minorHAnsi"/>
              </w:rPr>
              <w:t>eurobungee</w:t>
            </w:r>
            <w:proofErr w:type="spellEnd"/>
            <w:r>
              <w:rPr>
                <w:rFonts w:asciiTheme="minorHAnsi" w:hAnsiTheme="minorHAnsi"/>
              </w:rPr>
              <w:t xml:space="preserve"> </w:t>
            </w:r>
            <w:r w:rsidR="003334F2">
              <w:rPr>
                <w:rFonts w:asciiTheme="minorHAnsi" w:hAnsiTheme="minorHAnsi"/>
              </w:rPr>
              <w:t xml:space="preserve">o wymiarach </w:t>
            </w:r>
            <w:r>
              <w:rPr>
                <w:rFonts w:asciiTheme="minorHAnsi" w:hAnsiTheme="minorHAnsi"/>
              </w:rPr>
              <w:t>8 metrów x 8 metrów x 7 metrów,</w:t>
            </w:r>
          </w:p>
          <w:p w:rsidR="00DE5C7E" w:rsidRPr="000852FA" w:rsidRDefault="00DE5C7E" w:rsidP="001565C1">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zapewni dmuchaną dużą zjeżdżalnię o długości nie mniejszej niż 8 metrów i wysokości nie mniejszej niż 7 metrów</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atrakcje wraz z niezbędnymi materiałami i obsługą dla uczestników </w:t>
            </w:r>
            <w:r w:rsidR="00C31247">
              <w:rPr>
                <w:rFonts w:asciiTheme="minorHAnsi" w:eastAsia="Times New Roman" w:hAnsiTheme="minorHAnsi"/>
              </w:rPr>
              <w:t>pikniku,</w:t>
            </w:r>
            <w:r w:rsidRPr="000852FA">
              <w:rPr>
                <w:rFonts w:asciiTheme="minorHAnsi" w:eastAsia="Times New Roman" w:hAnsiTheme="minorHAnsi"/>
              </w:rPr>
              <w:t xml:space="preserve"> w tym dla dzieci i młodzieży, w postaci: </w:t>
            </w:r>
          </w:p>
          <w:p w:rsidR="00C31247" w:rsidRPr="00B036F3" w:rsidRDefault="0083689E" w:rsidP="00B036F3">
            <w:pPr>
              <w:spacing w:after="0" w:line="240" w:lineRule="auto"/>
              <w:ind w:left="720"/>
              <w:jc w:val="both"/>
              <w:rPr>
                <w:rFonts w:asciiTheme="minorHAnsi" w:eastAsia="Times New Roman" w:hAnsiTheme="minorHAnsi"/>
              </w:rPr>
            </w:pPr>
            <w:r w:rsidRPr="000852FA">
              <w:rPr>
                <w:rFonts w:asciiTheme="minorHAnsi" w:eastAsia="Times New Roman" w:hAnsiTheme="minorHAnsi"/>
              </w:rPr>
              <w:t>- malowania twarzy lub/i tatuaży,</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pokazu baniek mydlanych lub/i modelowania balonów (co najmniej 100 balonów)</w:t>
            </w:r>
          </w:p>
          <w:p w:rsidR="0083689E" w:rsidRPr="000852FA" w:rsidRDefault="0083689E" w:rsidP="001565C1">
            <w:pPr>
              <w:pStyle w:val="Akapitzlist"/>
              <w:numPr>
                <w:ilvl w:val="0"/>
                <w:numId w:val="8"/>
              </w:numPr>
              <w:spacing w:after="0" w:line="240" w:lineRule="auto"/>
              <w:ind w:left="709"/>
              <w:jc w:val="both"/>
              <w:rPr>
                <w:rFonts w:asciiTheme="minorHAnsi" w:hAnsiTheme="minorHAnsi"/>
              </w:rPr>
            </w:pPr>
            <w:r w:rsidRPr="000852FA">
              <w:rPr>
                <w:rFonts w:asciiTheme="minorHAnsi" w:eastAsia="Times New Roman" w:hAnsiTheme="minorHAnsi"/>
              </w:rPr>
              <w:t xml:space="preserve">przygotuje i przeprowadzi zajęcia dla uczestników </w:t>
            </w:r>
            <w:r w:rsidR="00F32719">
              <w:rPr>
                <w:rFonts w:asciiTheme="minorHAnsi" w:eastAsia="Times New Roman" w:hAnsiTheme="minorHAnsi"/>
              </w:rPr>
              <w:t>pikniku,</w:t>
            </w:r>
            <w:r w:rsidRPr="000852FA">
              <w:rPr>
                <w:rFonts w:asciiTheme="minorHAnsi" w:eastAsia="Times New Roman" w:hAnsiTheme="minorHAnsi"/>
              </w:rPr>
              <w:t xml:space="preserve"> w tym dla dzieci i młodzieży, wraz z obsługą oraz materiałami:</w:t>
            </w:r>
          </w:p>
          <w:p w:rsidR="0083689E" w:rsidRPr="000852FA" w:rsidRDefault="0083689E" w:rsidP="00B036F3">
            <w:pPr>
              <w:spacing w:after="0" w:line="240" w:lineRule="auto"/>
              <w:ind w:left="720"/>
              <w:jc w:val="both"/>
              <w:rPr>
                <w:rFonts w:asciiTheme="minorHAnsi" w:hAnsiTheme="minorHAnsi"/>
              </w:rPr>
            </w:pPr>
            <w:r w:rsidRPr="000852FA">
              <w:rPr>
                <w:rFonts w:asciiTheme="minorHAnsi" w:eastAsia="Times New Roman" w:hAnsiTheme="minorHAnsi"/>
              </w:rPr>
              <w:t>- zajęcia z wykorzystaniem METODY KLANZA (zabawy z chustą),</w:t>
            </w:r>
          </w:p>
          <w:p w:rsidR="00C31247" w:rsidRPr="00B036F3" w:rsidRDefault="0083689E" w:rsidP="00B036F3">
            <w:pPr>
              <w:spacing w:after="0" w:line="240" w:lineRule="auto"/>
              <w:ind w:left="720"/>
              <w:jc w:val="both"/>
              <w:rPr>
                <w:rFonts w:asciiTheme="minorHAnsi" w:eastAsia="Times New Roman" w:hAnsiTheme="minorHAnsi"/>
              </w:rPr>
            </w:pPr>
            <w:r w:rsidRPr="000852FA">
              <w:rPr>
                <w:rFonts w:asciiTheme="minorHAnsi" w:eastAsia="Times New Roman" w:hAnsiTheme="minorHAnsi"/>
              </w:rPr>
              <w:t>- zabawy ruchowe i konkurencje sportowe, quizy  – np. przeciąganie liny, rzucanie do celu, skakanie na skakance, skoki w workach itp. (3 konkursy) oraz wyłoni zwycięzców poszczególnych dyscyplin z uwzględnieniem kategorii wiekowych,</w:t>
            </w:r>
          </w:p>
          <w:p w:rsidR="00B036F3" w:rsidRPr="000852FA" w:rsidRDefault="00C31247" w:rsidP="00B036F3">
            <w:pPr>
              <w:spacing w:after="0" w:line="240" w:lineRule="auto"/>
              <w:ind w:left="720"/>
              <w:jc w:val="both"/>
              <w:rPr>
                <w:rFonts w:asciiTheme="minorHAnsi" w:hAnsiTheme="minorHAnsi"/>
              </w:rPr>
            </w:pPr>
            <w:r>
              <w:rPr>
                <w:rFonts w:asciiTheme="minorHAnsi" w:hAnsiTheme="minorHAnsi"/>
              </w:rPr>
              <w:t>-zorganizuje warsztaty z zakresu rękodzieła np. filcowanie</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dostęp do bezpłatnej waty cukrowej dla co najmniej </w:t>
            </w:r>
            <w:r w:rsidR="00B036F3">
              <w:rPr>
                <w:rFonts w:asciiTheme="minorHAnsi" w:eastAsia="Times New Roman" w:hAnsiTheme="minorHAnsi"/>
              </w:rPr>
              <w:t>1</w:t>
            </w:r>
            <w:r w:rsidRPr="000852FA">
              <w:rPr>
                <w:rFonts w:asciiTheme="minorHAnsi" w:eastAsia="Times New Roman" w:hAnsiTheme="minorHAnsi"/>
              </w:rPr>
              <w:t>0</w:t>
            </w:r>
            <w:r w:rsidR="003334F2">
              <w:rPr>
                <w:rFonts w:asciiTheme="minorHAnsi" w:eastAsia="Times New Roman" w:hAnsiTheme="minorHAnsi"/>
              </w:rPr>
              <w:t>0</w:t>
            </w:r>
            <w:r w:rsidRPr="000852FA">
              <w:rPr>
                <w:rFonts w:asciiTheme="minorHAnsi" w:eastAsia="Times New Roman" w:hAnsiTheme="minorHAnsi"/>
              </w:rPr>
              <w:t xml:space="preserve"> uczestników </w:t>
            </w:r>
            <w:r w:rsidR="00F32719">
              <w:rPr>
                <w:rFonts w:asciiTheme="minorHAnsi" w:eastAsia="Times New Roman" w:hAnsiTheme="minorHAnsi"/>
              </w:rPr>
              <w:t>pikniku</w:t>
            </w:r>
            <w:r w:rsidRPr="000852FA">
              <w:rPr>
                <w:rFonts w:asciiTheme="minorHAnsi" w:eastAsia="Times New Roman" w:hAnsiTheme="minorHAnsi"/>
              </w:rPr>
              <w:t xml:space="preserve">  – we własnym zakresie zapewni cukier, patyczki, maszynę i obsługę,</w:t>
            </w:r>
          </w:p>
          <w:p w:rsidR="00B036F3" w:rsidRPr="00B036F3" w:rsidRDefault="0083689E" w:rsidP="00B036F3">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catering podczas </w:t>
            </w:r>
            <w:r w:rsidR="00F32719">
              <w:rPr>
                <w:rFonts w:asciiTheme="minorHAnsi" w:eastAsia="Times New Roman" w:hAnsiTheme="minorHAnsi"/>
              </w:rPr>
              <w:t>pikniku</w:t>
            </w:r>
            <w:r w:rsidRPr="000852FA">
              <w:rPr>
                <w:rFonts w:asciiTheme="minorHAnsi" w:eastAsia="Times New Roman" w:hAnsiTheme="minorHAnsi"/>
              </w:rPr>
              <w:t xml:space="preserve">, dla co najmniej </w:t>
            </w:r>
            <w:r w:rsidR="00B036F3">
              <w:rPr>
                <w:rFonts w:asciiTheme="minorHAnsi" w:eastAsia="Times New Roman" w:hAnsiTheme="minorHAnsi"/>
              </w:rPr>
              <w:t>10</w:t>
            </w:r>
            <w:r w:rsidRPr="000852FA">
              <w:rPr>
                <w:rFonts w:asciiTheme="minorHAnsi" w:eastAsia="Times New Roman" w:hAnsiTheme="minorHAnsi"/>
              </w:rPr>
              <w:t>0 osób w postaci ciastek, wody mineralnej, soków (o pojemności max 0,5 l.), kawy i herbaty</w:t>
            </w:r>
            <w:r w:rsidR="003334F2">
              <w:rPr>
                <w:rFonts w:asciiTheme="minorHAnsi" w:eastAsia="Times New Roman" w:hAnsiTheme="minorHAnsi"/>
              </w:rPr>
              <w:t xml:space="preserve"> </w:t>
            </w:r>
            <w:r w:rsidRPr="000852FA">
              <w:rPr>
                <w:rFonts w:asciiTheme="minorHAnsi" w:eastAsia="Times New Roman" w:hAnsiTheme="minorHAnsi"/>
              </w:rPr>
              <w:t>, cukier, cytryna, kubki do gorących napojów, mieszadełka,</w:t>
            </w:r>
          </w:p>
          <w:p w:rsidR="00C31247" w:rsidRPr="00B036F3" w:rsidRDefault="00C31247" w:rsidP="00B036F3">
            <w:pPr>
              <w:pStyle w:val="Akapitzlist"/>
              <w:numPr>
                <w:ilvl w:val="0"/>
                <w:numId w:val="8"/>
              </w:numPr>
              <w:suppressAutoHyphens/>
              <w:spacing w:after="0" w:line="240" w:lineRule="auto"/>
              <w:ind w:left="709"/>
              <w:jc w:val="both"/>
              <w:rPr>
                <w:rFonts w:asciiTheme="minorHAnsi" w:hAnsiTheme="minorHAnsi"/>
              </w:rPr>
            </w:pPr>
            <w:r w:rsidRPr="00B036F3">
              <w:rPr>
                <w:rFonts w:asciiTheme="minorHAnsi" w:hAnsiTheme="minorHAnsi"/>
              </w:rPr>
              <w:t xml:space="preserve">zapewni minimum </w:t>
            </w:r>
            <w:r w:rsidR="00B036F3">
              <w:rPr>
                <w:rFonts w:asciiTheme="minorHAnsi" w:hAnsiTheme="minorHAnsi"/>
              </w:rPr>
              <w:t>1</w:t>
            </w:r>
            <w:r w:rsidRPr="00B036F3">
              <w:rPr>
                <w:rFonts w:asciiTheme="minorHAnsi" w:hAnsiTheme="minorHAnsi"/>
              </w:rPr>
              <w:t xml:space="preserve">0 leżaków, </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będzie czuwać nad prawidłowym przebiegiem imprezy wg planu zaakceptowanego przez Zleceniodawcę,</w:t>
            </w:r>
          </w:p>
          <w:p w:rsidR="0083689E" w:rsidRPr="000852FA" w:rsidRDefault="0083689E" w:rsidP="00F32719">
            <w:pPr>
              <w:pStyle w:val="Akapitzlist"/>
              <w:numPr>
                <w:ilvl w:val="0"/>
                <w:numId w:val="8"/>
              </w:numPr>
              <w:suppressAutoHyphens/>
              <w:spacing w:after="0" w:line="240" w:lineRule="auto"/>
              <w:ind w:left="709"/>
              <w:rPr>
                <w:rFonts w:asciiTheme="minorHAnsi" w:hAnsiTheme="minorHAnsi"/>
              </w:rPr>
            </w:pPr>
            <w:r w:rsidRPr="000852FA">
              <w:rPr>
                <w:rFonts w:asciiTheme="minorHAnsi" w:eastAsia="Times New Roman" w:hAnsiTheme="minorHAnsi"/>
              </w:rPr>
              <w:t>podejmie współpracę z przedstawicielami Fundacji Inicjatywa</w:t>
            </w:r>
            <w:r w:rsidR="00F32719">
              <w:rPr>
                <w:rFonts w:asciiTheme="minorHAnsi" w:eastAsia="Times New Roman" w:hAnsiTheme="minorHAnsi"/>
              </w:rPr>
              <w:t xml:space="preserve"> </w:t>
            </w:r>
            <w:r w:rsidRPr="000852FA">
              <w:rPr>
                <w:rFonts w:asciiTheme="minorHAnsi" w:eastAsia="Times New Roman" w:hAnsiTheme="minorHAnsi"/>
              </w:rPr>
              <w:t xml:space="preserve">w zakresie organizacji i przebiegu </w:t>
            </w:r>
            <w:r w:rsidR="00F32719">
              <w:rPr>
                <w:rFonts w:asciiTheme="minorHAnsi" w:eastAsia="Times New Roman" w:hAnsiTheme="minorHAnsi"/>
              </w:rPr>
              <w:t>pikniku</w:t>
            </w:r>
            <w:r w:rsidRPr="000852FA">
              <w:rPr>
                <w:rFonts w:asciiTheme="minorHAnsi" w:eastAsia="Times New Roman" w:hAnsiTheme="minorHAnsi"/>
              </w:rPr>
              <w:t xml:space="preserve"> oraz będzie stosował się do wytycznych w powyższym zakresie,</w:t>
            </w:r>
          </w:p>
          <w:p w:rsidR="004E03BA"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osobę koordynującą działania ze strony Wykonawcy podczas </w:t>
            </w:r>
            <w:r w:rsidR="00F32719">
              <w:rPr>
                <w:rFonts w:asciiTheme="minorHAnsi" w:eastAsia="Times New Roman" w:hAnsiTheme="minorHAnsi"/>
              </w:rPr>
              <w:t>pikniku.</w:t>
            </w:r>
          </w:p>
        </w:tc>
      </w:tr>
      <w:tr w:rsidR="006F4D57" w:rsidRPr="000852FA" w:rsidTr="00F079F2">
        <w:trPr>
          <w:trHeight w:val="663"/>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Opis warunków udziału w postępowaniu</w:t>
            </w:r>
          </w:p>
        </w:tc>
      </w:tr>
      <w:tr w:rsidR="001551B6" w:rsidRPr="000852FA" w:rsidTr="00F13489">
        <w:trPr>
          <w:trHeight w:val="2091"/>
        </w:trPr>
        <w:tc>
          <w:tcPr>
            <w:tcW w:w="9889" w:type="dxa"/>
            <w:gridSpan w:val="9"/>
            <w:shd w:val="clear" w:color="auto" w:fill="auto"/>
          </w:tcPr>
          <w:p w:rsidR="000C0E5D" w:rsidRPr="000852FA"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t>O udzielenie zamówienia mogą ubiegać się Wykonawcy, którzy:</w:t>
            </w:r>
          </w:p>
          <w:p w:rsidR="000C0E5D"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rsidR="0087194C"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lastRenderedPageBreak/>
              <w:t>pozostawanie w takim stosunku prawnym lub faktycznym, który może budzić uzasadni</w:t>
            </w:r>
            <w:r w:rsidR="00F32719">
              <w:rPr>
                <w:rFonts w:asciiTheme="minorHAnsi" w:eastAsia="Times New Roman" w:hAnsiTheme="minorHAnsi"/>
              </w:rPr>
              <w:t>o</w:t>
            </w:r>
            <w:r w:rsidRPr="000852FA">
              <w:rPr>
                <w:rFonts w:asciiTheme="minorHAnsi" w:eastAsia="Times New Roman" w:hAnsiTheme="minorHAnsi"/>
              </w:rPr>
              <w:t>ne wątpliwości, co do bezstronności w wyborze wykonawcy, w szczególności pozostawanie w 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rsidR="00E71D3B" w:rsidRPr="000852FA" w:rsidRDefault="00E71D3B" w:rsidP="000852FA">
            <w:pPr>
              <w:suppressAutoHyphens/>
              <w:spacing w:after="0" w:line="240" w:lineRule="auto"/>
              <w:ind w:left="709"/>
              <w:jc w:val="both"/>
              <w:rPr>
                <w:rFonts w:asciiTheme="minorHAnsi" w:hAnsiTheme="minorHAnsi"/>
              </w:rPr>
            </w:pPr>
            <w:r w:rsidRPr="000852FA">
              <w:rPr>
                <w:rFonts w:asciiTheme="minorHAnsi" w:hAnsiTheme="minorHAnsi"/>
              </w:rPr>
              <w:t xml:space="preserve">Należy dostarczyć oświadczenie – załącznik </w:t>
            </w:r>
            <w:r w:rsidR="00DE4B07" w:rsidRPr="000852FA">
              <w:rPr>
                <w:rFonts w:asciiTheme="minorHAnsi" w:hAnsiTheme="minorHAnsi"/>
              </w:rPr>
              <w:t>nr 2</w:t>
            </w:r>
            <w:r w:rsidRPr="000852FA">
              <w:rPr>
                <w:rFonts w:asciiTheme="minorHAnsi" w:hAnsiTheme="minorHAnsi"/>
              </w:rPr>
              <w:t xml:space="preserve"> do SIWZ</w:t>
            </w:r>
          </w:p>
          <w:p w:rsidR="00F13489" w:rsidRPr="000852FA" w:rsidRDefault="00E71D3B" w:rsidP="000852FA">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F32719">
              <w:rPr>
                <w:rFonts w:asciiTheme="minorHAnsi" w:eastAsia="Times New Roman" w:hAnsiTheme="minorHAnsi"/>
              </w:rPr>
              <w:t xml:space="preserve">pikniku </w:t>
            </w:r>
            <w:r w:rsidR="009A2935" w:rsidRPr="000852FA">
              <w:rPr>
                <w:rFonts w:asciiTheme="minorHAnsi" w:eastAsia="Times New Roman" w:hAnsiTheme="minorHAnsi"/>
              </w:rPr>
              <w:t>wraz z planem całej imprezy z uwzględnieniem przewidzianych atrakcji zgodnie z wymaganiami zawartymi w niniejszym zapytaniu</w:t>
            </w:r>
            <w:r w:rsidR="00045114">
              <w:rPr>
                <w:rFonts w:asciiTheme="minorHAnsi" w:eastAsia="Times New Roman" w:hAnsiTheme="minorHAnsi"/>
              </w:rPr>
              <w:t>.</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rsidR="002B127B" w:rsidRPr="008543C1" w:rsidRDefault="00DE5C7E" w:rsidP="000852FA">
            <w:pPr>
              <w:spacing w:after="0" w:line="240" w:lineRule="auto"/>
              <w:jc w:val="both"/>
              <w:rPr>
                <w:rFonts w:asciiTheme="minorHAnsi" w:eastAsia="Times New Roman" w:hAnsiTheme="minorHAnsi"/>
                <w:b/>
                <w:color w:val="000000" w:themeColor="text1"/>
              </w:rPr>
            </w:pPr>
            <w:r>
              <w:rPr>
                <w:rFonts w:asciiTheme="minorHAnsi" w:eastAsia="Times New Roman" w:hAnsiTheme="minorHAnsi"/>
                <w:color w:val="000000" w:themeColor="text1"/>
              </w:rPr>
              <w:t>30</w:t>
            </w:r>
            <w:r w:rsidR="006B4912" w:rsidRPr="008543C1">
              <w:rPr>
                <w:rFonts w:asciiTheme="minorHAnsi" w:eastAsia="Times New Roman" w:hAnsiTheme="minorHAnsi"/>
                <w:color w:val="000000" w:themeColor="text1"/>
              </w:rPr>
              <w:t xml:space="preserve"> </w:t>
            </w:r>
            <w:r>
              <w:rPr>
                <w:rFonts w:asciiTheme="minorHAnsi" w:eastAsia="Times New Roman" w:hAnsiTheme="minorHAnsi"/>
                <w:color w:val="000000" w:themeColor="text1"/>
              </w:rPr>
              <w:t>sierpnia</w:t>
            </w:r>
            <w:r w:rsidR="006B4912" w:rsidRPr="008543C1">
              <w:rPr>
                <w:rFonts w:asciiTheme="minorHAnsi" w:eastAsia="Times New Roman" w:hAnsiTheme="minorHAnsi"/>
                <w:color w:val="000000" w:themeColor="text1"/>
              </w:rPr>
              <w:t xml:space="preserve"> 2019</w:t>
            </w:r>
          </w:p>
          <w:p w:rsidR="0057432F" w:rsidRPr="000852FA" w:rsidRDefault="006B4912" w:rsidP="000852FA">
            <w:pPr>
              <w:spacing w:after="0" w:line="240" w:lineRule="auto"/>
              <w:jc w:val="both"/>
              <w:rPr>
                <w:rFonts w:asciiTheme="minorHAnsi" w:eastAsia="Times New Roman" w:hAnsiTheme="minorHAnsi"/>
              </w:rPr>
            </w:pPr>
            <w:r w:rsidRPr="000852FA">
              <w:rPr>
                <w:rFonts w:asciiTheme="minorHAnsi" w:eastAsia="Times New Roman" w:hAnsiTheme="minorHAnsi"/>
              </w:rPr>
              <w:t>Godziny: 1</w:t>
            </w:r>
            <w:r w:rsidR="00F32719">
              <w:rPr>
                <w:rFonts w:asciiTheme="minorHAnsi" w:eastAsia="Times New Roman" w:hAnsiTheme="minorHAnsi"/>
              </w:rPr>
              <w:t>5</w:t>
            </w:r>
            <w:r w:rsidRPr="000852FA">
              <w:rPr>
                <w:rFonts w:asciiTheme="minorHAnsi" w:eastAsia="Times New Roman" w:hAnsiTheme="minorHAnsi"/>
              </w:rPr>
              <w:t xml:space="preserve">:00 </w:t>
            </w:r>
            <w:r w:rsidR="003D64F4">
              <w:rPr>
                <w:rFonts w:asciiTheme="minorHAnsi" w:eastAsia="Times New Roman" w:hAnsiTheme="minorHAnsi"/>
              </w:rPr>
              <w:t>–</w:t>
            </w:r>
            <w:r w:rsidRPr="000852FA">
              <w:rPr>
                <w:rFonts w:asciiTheme="minorHAnsi" w:eastAsia="Times New Roman" w:hAnsiTheme="minorHAnsi"/>
              </w:rPr>
              <w:t xml:space="preserve"> 1</w:t>
            </w:r>
            <w:r w:rsidR="00F32719">
              <w:rPr>
                <w:rFonts w:asciiTheme="minorHAnsi" w:eastAsia="Times New Roman" w:hAnsiTheme="minorHAnsi"/>
              </w:rPr>
              <w:t>9</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Pr="000852FA">
              <w:rPr>
                <w:rFonts w:asciiTheme="minorHAnsi" w:eastAsia="Times New Roman" w:hAnsiTheme="minorHAnsi"/>
              </w:rPr>
              <w:t>4</w:t>
            </w:r>
            <w:r w:rsidR="002B127B" w:rsidRPr="000852FA">
              <w:rPr>
                <w:rFonts w:asciiTheme="minorHAnsi" w:eastAsia="Times New Roman" w:hAnsiTheme="minorHAnsi"/>
              </w:rPr>
              <w:t xml:space="preserve"> 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Pr="000852FA">
              <w:rPr>
                <w:rFonts w:asciiTheme="minorHAnsi" w:eastAsia="Times New Roman" w:hAnsiTheme="minorHAnsi"/>
                <w:b/>
                <w:lang w:eastAsia="pl-PL"/>
              </w:rPr>
              <w:t>) × 50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CA0F66" w:rsidRPr="000852FA" w:rsidTr="008D61D1">
        <w:trPr>
          <w:trHeight w:val="1157"/>
        </w:trPr>
        <w:tc>
          <w:tcPr>
            <w:tcW w:w="9889" w:type="dxa"/>
            <w:gridSpan w:val="9"/>
            <w:shd w:val="clear" w:color="auto" w:fill="FFFFFF"/>
          </w:tcPr>
          <w:p w:rsidR="00601867" w:rsidRPr="000852FA" w:rsidRDefault="006B4912"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Doświadczenie Wykonawcy w zakresie prowadzenia i organizacji imprez o charakterze kulturalno-rozrywkowym, piknikowym, jarmarkowym potwierdzone referencjami, zaświadczeniami innych podmiotów dla których Wykonawca realizował podobne działania</w:t>
            </w:r>
            <w:r w:rsidR="008D61D1" w:rsidRPr="000852FA">
              <w:rPr>
                <w:rFonts w:asciiTheme="minorHAnsi" w:eastAsia="Times New Roman" w:hAnsiTheme="minorHAnsi"/>
                <w:lang w:eastAsia="pl-PL"/>
              </w:rPr>
              <w: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2 do 3 imprez</w:t>
            </w:r>
            <w:r w:rsidR="00601867" w:rsidRPr="000852FA">
              <w:rPr>
                <w:rFonts w:asciiTheme="minorHAnsi" w:eastAsia="Times New Roman" w:hAnsiTheme="minorHAnsi"/>
                <w:lang w:eastAsia="pl-PL"/>
              </w:rPr>
              <w:t xml:space="preserve"> </w:t>
            </w:r>
            <w:r w:rsidR="003D64F4">
              <w:rPr>
                <w:rFonts w:asciiTheme="minorHAnsi" w:eastAsia="Times New Roman" w:hAnsiTheme="minorHAnsi"/>
                <w:lang w:eastAsia="pl-PL"/>
              </w:rPr>
              <w:t>–</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5</w:t>
            </w:r>
            <w:r w:rsidR="00601867" w:rsidRPr="000852FA">
              <w:rPr>
                <w:rFonts w:asciiTheme="minorHAnsi" w:eastAsia="Times New Roman" w:hAnsiTheme="minorHAnsi"/>
                <w:lang w:eastAsia="pl-PL"/>
              </w:rPr>
              <w:t>pkt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4 do 10</w:t>
            </w:r>
            <w:r w:rsidR="0097775F"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imprez</w:t>
            </w:r>
            <w:r w:rsidR="0097775F" w:rsidRPr="000852FA">
              <w:rPr>
                <w:rFonts w:asciiTheme="minorHAnsi" w:eastAsia="Times New Roman" w:hAnsiTheme="minorHAnsi"/>
                <w:lang w:eastAsia="pl-PL"/>
              </w:rPr>
              <w:t xml:space="preserve"> – </w:t>
            </w:r>
            <w:r w:rsidR="00601867" w:rsidRPr="000852FA">
              <w:rPr>
                <w:rFonts w:asciiTheme="minorHAnsi" w:eastAsia="Times New Roman" w:hAnsiTheme="minorHAnsi"/>
                <w:b/>
                <w:lang w:eastAsia="pl-PL"/>
              </w:rPr>
              <w:t>1</w:t>
            </w:r>
            <w:r w:rsidR="0097775F" w:rsidRPr="000852FA">
              <w:rPr>
                <w:rFonts w:asciiTheme="minorHAnsi" w:eastAsia="Times New Roman" w:hAnsiTheme="minorHAnsi"/>
                <w:b/>
                <w:lang w:eastAsia="pl-PL"/>
              </w:rPr>
              <w:t>0</w:t>
            </w:r>
            <w:r w:rsidR="00601867" w:rsidRPr="000852FA">
              <w:rPr>
                <w:rFonts w:asciiTheme="minorHAnsi" w:eastAsia="Times New Roman" w:hAnsiTheme="minorHAnsi"/>
                <w:lang w:eastAsia="pl-PL"/>
              </w:rPr>
              <w:t>pkt</w:t>
            </w:r>
          </w:p>
          <w:p w:rsidR="0097775F"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powyżej 11 imprez</w:t>
            </w:r>
            <w:r w:rsidR="0097775F" w:rsidRPr="000852FA">
              <w:rPr>
                <w:rFonts w:asciiTheme="minorHAnsi" w:eastAsia="Times New Roman" w:hAnsiTheme="minorHAnsi"/>
                <w:lang w:eastAsia="pl-PL"/>
              </w:rPr>
              <w:t xml:space="preserve"> </w:t>
            </w:r>
            <w:r w:rsidR="003D64F4">
              <w:rPr>
                <w:rFonts w:asciiTheme="minorHAnsi" w:eastAsia="Times New Roman" w:hAnsiTheme="minorHAnsi"/>
                <w:lang w:eastAsia="pl-PL"/>
              </w:rPr>
              <w:t>–</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15</w:t>
            </w:r>
            <w:r w:rsidR="0097775F" w:rsidRPr="000852FA">
              <w:rPr>
                <w:rFonts w:asciiTheme="minorHAnsi" w:eastAsia="Times New Roman" w:hAnsiTheme="minorHAnsi"/>
                <w:lang w:eastAsia="pl-PL"/>
              </w:rPr>
              <w:t>pkt</w:t>
            </w:r>
          </w:p>
        </w:tc>
      </w:tr>
      <w:tr w:rsidR="00DD0676" w:rsidRPr="000852FA" w:rsidTr="005A0B10">
        <w:trPr>
          <w:trHeight w:val="537"/>
        </w:trPr>
        <w:tc>
          <w:tcPr>
            <w:tcW w:w="9889" w:type="dxa"/>
            <w:gridSpan w:val="9"/>
            <w:shd w:val="clear" w:color="auto" w:fill="FFFFFF"/>
          </w:tcPr>
          <w:p w:rsidR="00DD0676" w:rsidRPr="000852FA" w:rsidRDefault="0068773F" w:rsidP="001565C1">
            <w:pPr>
              <w:numPr>
                <w:ilvl w:val="0"/>
                <w:numId w:val="5"/>
              </w:numPr>
              <w:spacing w:after="0" w:line="240" w:lineRule="auto"/>
              <w:ind w:left="510"/>
              <w:jc w:val="both"/>
              <w:rPr>
                <w:rFonts w:asciiTheme="minorHAnsi" w:hAnsiTheme="minorHAnsi"/>
              </w:rPr>
            </w:pPr>
            <w:r w:rsidRPr="000852FA">
              <w:rPr>
                <w:rFonts w:asciiTheme="minorHAnsi" w:hAnsiTheme="minorHAnsi"/>
              </w:rPr>
              <w:t xml:space="preserve">Ocena jakości i atrakcyjności scenariusza całej imprezy dokonana na podstawie przedstawionych informacji. </w:t>
            </w:r>
            <w:r w:rsidR="008D61D1" w:rsidRPr="000852FA">
              <w:rPr>
                <w:rFonts w:asciiTheme="minorHAnsi" w:eastAsia="Times New Roman" w:hAnsiTheme="minorHAnsi"/>
                <w:b/>
              </w:rPr>
              <w:t xml:space="preserve">0 </w:t>
            </w:r>
            <w:r w:rsidR="003D64F4">
              <w:rPr>
                <w:rFonts w:asciiTheme="minorHAnsi" w:eastAsia="Times New Roman" w:hAnsiTheme="minorHAnsi"/>
                <w:b/>
              </w:rPr>
              <w:t>–</w:t>
            </w:r>
            <w:r w:rsidR="008D61D1" w:rsidRPr="000852FA">
              <w:rPr>
                <w:rFonts w:asciiTheme="minorHAnsi" w:eastAsia="Times New Roman" w:hAnsiTheme="minorHAnsi"/>
              </w:rPr>
              <w:t xml:space="preserve"> </w:t>
            </w:r>
            <w:r w:rsidR="0077347C" w:rsidRPr="000852FA">
              <w:rPr>
                <w:rFonts w:asciiTheme="minorHAnsi" w:eastAsia="Times New Roman" w:hAnsiTheme="minorHAnsi"/>
                <w:b/>
              </w:rPr>
              <w:t>2</w:t>
            </w:r>
            <w:r w:rsidRPr="000852FA">
              <w:rPr>
                <w:rFonts w:asciiTheme="minorHAnsi" w:eastAsia="Times New Roman" w:hAnsiTheme="minorHAnsi"/>
                <w:b/>
              </w:rPr>
              <w:t>0</w:t>
            </w:r>
            <w:r w:rsidRPr="000852FA">
              <w:rPr>
                <w:rFonts w:asciiTheme="minorHAnsi" w:eastAsia="Times New Roman" w:hAnsiTheme="minorHAnsi"/>
              </w:rPr>
              <w:t xml:space="preserve"> pkt.</w:t>
            </w: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3D64F4" w:rsidRDefault="008D61D1" w:rsidP="000852FA">
            <w:pPr>
              <w:autoSpaceDE w:val="0"/>
              <w:autoSpaceDN w:val="0"/>
              <w:adjustRightInd w:val="0"/>
              <w:spacing w:after="0" w:line="240" w:lineRule="auto"/>
              <w:jc w:val="center"/>
              <w:rPr>
                <w:rFonts w:asciiTheme="minorHAnsi" w:eastAsia="Times New Roman" w:hAnsiTheme="minorHAnsi"/>
                <w:color w:val="FF0000"/>
                <w:lang w:eastAsia="pl-PL"/>
              </w:rPr>
            </w:pPr>
            <w:r w:rsidRPr="00C31247">
              <w:rPr>
                <w:rFonts w:asciiTheme="minorHAnsi" w:eastAsia="Times New Roman" w:hAnsiTheme="minorHAnsi"/>
                <w:color w:val="000000" w:themeColor="text1"/>
                <w:lang w:eastAsia="pl-PL"/>
              </w:rPr>
              <w:t>85</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3334F2"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19</w:t>
            </w:r>
            <w:r w:rsidR="008543C1">
              <w:rPr>
                <w:rFonts w:asciiTheme="minorHAnsi" w:eastAsia="Times New Roman" w:hAnsiTheme="minorHAnsi"/>
                <w:lang w:eastAsia="pl-PL"/>
              </w:rPr>
              <w:t>.0</w:t>
            </w:r>
            <w:r>
              <w:rPr>
                <w:rFonts w:asciiTheme="minorHAnsi" w:eastAsia="Times New Roman" w:hAnsiTheme="minorHAnsi"/>
                <w:lang w:eastAsia="pl-PL"/>
              </w:rPr>
              <w:t>8</w:t>
            </w:r>
            <w:r w:rsidR="008543C1">
              <w:rPr>
                <w:rFonts w:asciiTheme="minorHAnsi" w:eastAsia="Times New Roman" w:hAnsiTheme="minorHAnsi"/>
                <w:lang w:eastAsia="pl-PL"/>
              </w:rPr>
              <w:t>.2019r.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 wszystkie złożone przez niego oferty zostaną odrzucone.</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dopuszcza składania ofert częściowych.</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lastRenderedPageBreak/>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DE4B07" w:rsidRPr="000852FA">
              <w:rPr>
                <w:rFonts w:asciiTheme="minorHAnsi" w:hAnsiTheme="minorHAnsi"/>
              </w:rPr>
              <w:t>zoru stanowiącego Załącznik nr 1</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Formularz oferty (załącznik nr 1</w:t>
            </w:r>
            <w:r w:rsidR="005B04F4" w:rsidRPr="000852FA">
              <w:rPr>
                <w:rFonts w:asciiTheme="minorHAnsi" w:hAnsiTheme="minorHAnsi"/>
              </w:rPr>
              <w:t xml:space="preserve"> do SIWZ);</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DE4B07" w:rsidRPr="000852FA">
              <w:rPr>
                <w:rFonts w:asciiTheme="minorHAnsi" w:hAnsiTheme="minorHAnsi"/>
              </w:rPr>
              <w:t>h i kapitałowych (załącznik nr 2</w:t>
            </w:r>
            <w:r w:rsidRPr="000852FA">
              <w:rPr>
                <w:rFonts w:asciiTheme="minorHAnsi" w:hAnsiTheme="minorHAnsi"/>
              </w:rPr>
              <w:t xml:space="preserve"> do SIWZ).</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rsidR="00DE4B07" w:rsidRPr="000852FA" w:rsidRDefault="003334F2" w:rsidP="001565C1">
            <w:pPr>
              <w:numPr>
                <w:ilvl w:val="0"/>
                <w:numId w:val="12"/>
              </w:numPr>
              <w:spacing w:after="0" w:line="240" w:lineRule="auto"/>
              <w:jc w:val="both"/>
              <w:rPr>
                <w:rFonts w:asciiTheme="minorHAnsi" w:hAnsiTheme="minorHAnsi"/>
              </w:rPr>
            </w:pPr>
            <w:r>
              <w:rPr>
                <w:rFonts w:asciiTheme="minorHAnsi" w:hAnsiTheme="minorHAnsi"/>
              </w:rPr>
              <w:t>S</w:t>
            </w:r>
            <w:r w:rsidR="00DE4B07" w:rsidRPr="000852FA">
              <w:rPr>
                <w:rFonts w:asciiTheme="minorHAnsi" w:hAnsiTheme="minorHAnsi"/>
              </w:rPr>
              <w:t>cenariusz imprezy</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Dokumenty wchodzące w skład oferty mogą być przedstawiane w formie oryginałów albo poświadczonych za zgodność z oryginałem przez </w:t>
            </w:r>
            <w:r w:rsidRPr="000852FA">
              <w:rPr>
                <w:rFonts w:asciiTheme="minorHAnsi" w:hAnsiTheme="minorHAnsi"/>
              </w:rPr>
              <w:lastRenderedPageBreak/>
              <w:t>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3D64F4">
              <w:rPr>
                <w:rFonts w:asciiTheme="minorHAnsi" w:eastAsia="Times New Roman" w:hAnsiTheme="minorHAnsi"/>
                <w:lang w:eastAsia="pl-PL"/>
              </w:rPr>
              <w:t>286 72 74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hyperlink r:id="rId9" w:history="1">
              <w:r w:rsidR="003D64F4" w:rsidRPr="00387953">
                <w:rPr>
                  <w:rStyle w:val="Hipercze"/>
                  <w:rFonts w:asciiTheme="minorHAnsi" w:eastAsia="Times New Roman" w:hAnsiTheme="minorHAnsi"/>
                  <w:lang w:val="en-US" w:eastAsia="pl-PL"/>
                </w:rPr>
                <w:t>biuro@f-inicjatywa.pl</w:t>
              </w:r>
            </w:hyperlink>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w:t>
            </w:r>
            <w:r w:rsidR="000852FA" w:rsidRPr="000852FA">
              <w:rPr>
                <w:rFonts w:asciiTheme="minorHAnsi" w:eastAsia="Times New Roman" w:hAnsiTheme="minorHAnsi"/>
              </w:rPr>
              <w:lastRenderedPageBreak/>
              <w:t>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0C0E5D" w:rsidRPr="000852FA" w:rsidRDefault="000C0E5D"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Pośrednicz</w:t>
            </w:r>
            <w:r w:rsidR="003D64F4">
              <w:rPr>
                <w:rFonts w:asciiTheme="minorHAnsi" w:eastAsia="Times New Roman" w:hAnsiTheme="minorHAnsi"/>
              </w:rPr>
              <w:t>ą</w:t>
            </w:r>
            <w:r w:rsidRPr="000852FA">
              <w:rPr>
                <w:rFonts w:asciiTheme="minorHAnsi" w:eastAsia="Times New Roman" w:hAnsiTheme="minorHAnsi"/>
              </w:rPr>
              <w:t>cej, Zamawiający ureguluje zaległe płatności w terminie do 5 dni roboczych od momentu wpływu środków na konto projektu Zamawiającego.</w:t>
            </w:r>
          </w:p>
          <w:p w:rsidR="00B609CB" w:rsidRPr="000852FA" w:rsidRDefault="00B609CB"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 zapewnienie miejsca realizacji </w:t>
            </w:r>
            <w:r w:rsidR="003D64F4">
              <w:rPr>
                <w:rFonts w:asciiTheme="minorHAnsi" w:eastAsia="Times New Roman" w:hAnsiTheme="minorHAnsi"/>
              </w:rPr>
              <w:t xml:space="preserve">pikniku </w:t>
            </w:r>
            <w:r w:rsidRPr="000852FA">
              <w:rPr>
                <w:rFonts w:asciiTheme="minorHAnsi" w:eastAsia="Times New Roman" w:hAnsiTheme="minorHAnsi"/>
              </w:rPr>
              <w:t>odpowiada Zamawiający.</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lastRenderedPageBreak/>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publicznego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lastRenderedPageBreak/>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Default="002703B6"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 </w:t>
            </w:r>
            <w:r w:rsidR="008D356D" w:rsidRPr="000852FA">
              <w:rPr>
                <w:rFonts w:asciiTheme="minorHAnsi" w:eastAsia="Times New Roman" w:hAnsiTheme="minorHAnsi"/>
              </w:rPr>
              <w:t>Formularz ofertowy</w:t>
            </w:r>
          </w:p>
          <w:p w:rsidR="002703B6" w:rsidRPr="00F66130" w:rsidRDefault="002703B6" w:rsidP="00F66130">
            <w:pPr>
              <w:numPr>
                <w:ilvl w:val="0"/>
                <w:numId w:val="3"/>
              </w:numPr>
              <w:spacing w:after="0" w:line="240" w:lineRule="auto"/>
              <w:ind w:left="426" w:hanging="426"/>
              <w:rPr>
                <w:rFonts w:asciiTheme="minorHAnsi" w:eastAsia="Times New Roman" w:hAnsiTheme="minorHAnsi"/>
              </w:rPr>
            </w:pPr>
            <w:r>
              <w:t>Załącznik nr 2 – O</w:t>
            </w:r>
            <w:r w:rsidRPr="00C25160">
              <w:t>świadczenie wykonawcy o braku powiązań osobowych lub kapitałowych z Zamawiającym</w:t>
            </w:r>
            <w:bookmarkStart w:id="0" w:name="_GoBack"/>
            <w:bookmarkEnd w:id="0"/>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3334F2" w:rsidP="000852FA">
            <w:pPr>
              <w:spacing w:after="0" w:line="240" w:lineRule="auto"/>
              <w:rPr>
                <w:rFonts w:asciiTheme="minorHAnsi" w:eastAsia="Times New Roman" w:hAnsiTheme="minorHAnsi"/>
              </w:rPr>
            </w:pPr>
            <w:r>
              <w:rPr>
                <w:rFonts w:asciiTheme="minorHAnsi" w:eastAsia="Times New Roman" w:hAnsiTheme="minorHAnsi"/>
              </w:rPr>
              <w:t>06</w:t>
            </w:r>
            <w:r w:rsidR="003D64F4">
              <w:rPr>
                <w:rFonts w:asciiTheme="minorHAnsi" w:eastAsia="Times New Roman" w:hAnsiTheme="minorHAnsi"/>
              </w:rPr>
              <w:t>.0</w:t>
            </w:r>
            <w:r>
              <w:rPr>
                <w:rFonts w:asciiTheme="minorHAnsi" w:eastAsia="Times New Roman" w:hAnsiTheme="minorHAnsi"/>
              </w:rPr>
              <w:t>8</w:t>
            </w:r>
            <w:r w:rsidR="003D64F4">
              <w:rPr>
                <w:rFonts w:asciiTheme="minorHAnsi" w:eastAsia="Times New Roman" w:hAnsiTheme="minorHAnsi"/>
              </w:rPr>
              <w:t>.2019r.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3334F2" w:rsidP="000852FA">
            <w:pPr>
              <w:spacing w:after="0" w:line="240" w:lineRule="auto"/>
              <w:jc w:val="center"/>
              <w:rPr>
                <w:rFonts w:asciiTheme="minorHAnsi" w:hAnsiTheme="minorHAnsi"/>
              </w:rPr>
            </w:pPr>
            <w:r>
              <w:rPr>
                <w:rFonts w:asciiTheme="minorHAnsi" w:hAnsiTheme="minorHAnsi"/>
              </w:rPr>
              <w:t>Izabela Hojka-Zabawa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3D64F4" w:rsidP="000852FA">
            <w:pPr>
              <w:spacing w:after="0" w:line="240" w:lineRule="auto"/>
              <w:jc w:val="center"/>
              <w:rPr>
                <w:rFonts w:asciiTheme="minorHAnsi" w:hAnsiTheme="minorHAnsi"/>
              </w:rPr>
            </w:pPr>
            <w:r>
              <w:rPr>
                <w:rFonts w:asciiTheme="minorHAnsi" w:hAnsiTheme="minorHAnsi"/>
              </w:rPr>
              <w:t>Michalina Gajda</w:t>
            </w:r>
            <w:r w:rsidR="00DD7514">
              <w:rPr>
                <w:rFonts w:asciiTheme="minorHAnsi" w:hAnsiTheme="minorHAnsi"/>
              </w:rPr>
              <w:t xml:space="preserve"> </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A1" w:rsidRDefault="00D37FA1" w:rsidP="006E7E2D">
      <w:pPr>
        <w:spacing w:after="0" w:line="240" w:lineRule="auto"/>
      </w:pPr>
      <w:r>
        <w:separator/>
      </w:r>
    </w:p>
  </w:endnote>
  <w:endnote w:type="continuationSeparator" w:id="0">
    <w:p w:rsidR="00D37FA1" w:rsidRDefault="00D37FA1"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2703B6" w:rsidRDefault="00673CC1">
        <w:pPr>
          <w:pStyle w:val="Stopka"/>
          <w:jc w:val="center"/>
        </w:pPr>
        <w:r>
          <w:fldChar w:fldCharType="begin"/>
        </w:r>
        <w:r>
          <w:instrText xml:space="preserve"> PAGE   \* MERGEFORMAT </w:instrText>
        </w:r>
        <w:r>
          <w:fldChar w:fldCharType="separate"/>
        </w:r>
        <w:r w:rsidR="00BA3D0F">
          <w:rPr>
            <w:noProof/>
          </w:rPr>
          <w:t>2</w:t>
        </w:r>
        <w:r>
          <w:rPr>
            <w:noProof/>
          </w:rPr>
          <w:fldChar w:fldCharType="end"/>
        </w:r>
      </w:p>
    </w:sdtContent>
  </w:sdt>
  <w:p w:rsidR="00474CAD" w:rsidRDefault="00474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A1" w:rsidRDefault="00D37FA1" w:rsidP="006E7E2D">
      <w:pPr>
        <w:spacing w:after="0" w:line="240" w:lineRule="auto"/>
      </w:pPr>
      <w:r>
        <w:separator/>
      </w:r>
    </w:p>
  </w:footnote>
  <w:footnote w:type="continuationSeparator" w:id="0">
    <w:p w:rsidR="00D37FA1" w:rsidRDefault="00D37FA1"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AD" w:rsidRDefault="00F32719">
    <w:pPr>
      <w:pStyle w:val="Nagwek"/>
    </w:pPr>
    <w:r>
      <w:rPr>
        <w:noProof/>
      </w:rPr>
      <w:drawing>
        <wp:inline distT="0" distB="0" distL="0" distR="0" wp14:anchorId="2B950172" wp14:editId="0E65480F">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8"/>
  </w:num>
  <w:num w:numId="15">
    <w:abstractNumId w:val="6"/>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45114"/>
    <w:rsid w:val="000759E3"/>
    <w:rsid w:val="000852FA"/>
    <w:rsid w:val="000865F8"/>
    <w:rsid w:val="00095CF6"/>
    <w:rsid w:val="000C0E5D"/>
    <w:rsid w:val="000E28CA"/>
    <w:rsid w:val="000E6475"/>
    <w:rsid w:val="000F5286"/>
    <w:rsid w:val="000F5C2A"/>
    <w:rsid w:val="00100548"/>
    <w:rsid w:val="0010221F"/>
    <w:rsid w:val="00141DA0"/>
    <w:rsid w:val="001551B6"/>
    <w:rsid w:val="001565C1"/>
    <w:rsid w:val="00160275"/>
    <w:rsid w:val="00166CE3"/>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3334F2"/>
    <w:rsid w:val="00351276"/>
    <w:rsid w:val="0036080F"/>
    <w:rsid w:val="003A1B28"/>
    <w:rsid w:val="003B7051"/>
    <w:rsid w:val="003C590A"/>
    <w:rsid w:val="003D2A11"/>
    <w:rsid w:val="003D5065"/>
    <w:rsid w:val="003D64F4"/>
    <w:rsid w:val="004102C0"/>
    <w:rsid w:val="00414372"/>
    <w:rsid w:val="004326C4"/>
    <w:rsid w:val="004538E5"/>
    <w:rsid w:val="00474CAD"/>
    <w:rsid w:val="0047795E"/>
    <w:rsid w:val="00477BE7"/>
    <w:rsid w:val="00485DBB"/>
    <w:rsid w:val="004D7A0F"/>
    <w:rsid w:val="004E03BA"/>
    <w:rsid w:val="004E5AE4"/>
    <w:rsid w:val="005155FA"/>
    <w:rsid w:val="005332E8"/>
    <w:rsid w:val="00550351"/>
    <w:rsid w:val="00561CF9"/>
    <w:rsid w:val="00571286"/>
    <w:rsid w:val="0057432F"/>
    <w:rsid w:val="00583C9D"/>
    <w:rsid w:val="00583E54"/>
    <w:rsid w:val="00587576"/>
    <w:rsid w:val="005A0B10"/>
    <w:rsid w:val="005B04F4"/>
    <w:rsid w:val="005D1225"/>
    <w:rsid w:val="00601867"/>
    <w:rsid w:val="00606428"/>
    <w:rsid w:val="0062226F"/>
    <w:rsid w:val="00625F4F"/>
    <w:rsid w:val="0063435D"/>
    <w:rsid w:val="00673CC1"/>
    <w:rsid w:val="006854EA"/>
    <w:rsid w:val="0068773F"/>
    <w:rsid w:val="006909A8"/>
    <w:rsid w:val="006B1FE3"/>
    <w:rsid w:val="006B4912"/>
    <w:rsid w:val="006D2465"/>
    <w:rsid w:val="006D3031"/>
    <w:rsid w:val="006E28EF"/>
    <w:rsid w:val="006E2CC7"/>
    <w:rsid w:val="006E7E2D"/>
    <w:rsid w:val="006F4D57"/>
    <w:rsid w:val="00705547"/>
    <w:rsid w:val="00706FEF"/>
    <w:rsid w:val="00714362"/>
    <w:rsid w:val="0071487B"/>
    <w:rsid w:val="0077347C"/>
    <w:rsid w:val="007814FC"/>
    <w:rsid w:val="0079024B"/>
    <w:rsid w:val="007A67B9"/>
    <w:rsid w:val="007B29C7"/>
    <w:rsid w:val="007B44CE"/>
    <w:rsid w:val="007C28CA"/>
    <w:rsid w:val="007E7E05"/>
    <w:rsid w:val="00814223"/>
    <w:rsid w:val="00820D22"/>
    <w:rsid w:val="00822BE6"/>
    <w:rsid w:val="008249E6"/>
    <w:rsid w:val="0083689E"/>
    <w:rsid w:val="008543C1"/>
    <w:rsid w:val="00857585"/>
    <w:rsid w:val="0086008E"/>
    <w:rsid w:val="0087194C"/>
    <w:rsid w:val="008912AB"/>
    <w:rsid w:val="008932C1"/>
    <w:rsid w:val="008D29D5"/>
    <w:rsid w:val="008D356D"/>
    <w:rsid w:val="008D61D1"/>
    <w:rsid w:val="0097145C"/>
    <w:rsid w:val="00972493"/>
    <w:rsid w:val="0097775F"/>
    <w:rsid w:val="00986785"/>
    <w:rsid w:val="00994E02"/>
    <w:rsid w:val="009978C0"/>
    <w:rsid w:val="009A1D28"/>
    <w:rsid w:val="009A2935"/>
    <w:rsid w:val="009A313A"/>
    <w:rsid w:val="009A6872"/>
    <w:rsid w:val="009C73F9"/>
    <w:rsid w:val="009D5C36"/>
    <w:rsid w:val="009E7C1F"/>
    <w:rsid w:val="009F2171"/>
    <w:rsid w:val="009F5A8D"/>
    <w:rsid w:val="00A10BF0"/>
    <w:rsid w:val="00A21C31"/>
    <w:rsid w:val="00A235D3"/>
    <w:rsid w:val="00A50451"/>
    <w:rsid w:val="00A973EE"/>
    <w:rsid w:val="00AA5956"/>
    <w:rsid w:val="00AB7DF8"/>
    <w:rsid w:val="00AD730C"/>
    <w:rsid w:val="00AE4E77"/>
    <w:rsid w:val="00AF1A44"/>
    <w:rsid w:val="00B036F3"/>
    <w:rsid w:val="00B21893"/>
    <w:rsid w:val="00B27AF3"/>
    <w:rsid w:val="00B3467A"/>
    <w:rsid w:val="00B609CB"/>
    <w:rsid w:val="00B64D11"/>
    <w:rsid w:val="00B865C0"/>
    <w:rsid w:val="00B96052"/>
    <w:rsid w:val="00BA3D0F"/>
    <w:rsid w:val="00BC06E8"/>
    <w:rsid w:val="00BE00FF"/>
    <w:rsid w:val="00BF3FE6"/>
    <w:rsid w:val="00BF4B55"/>
    <w:rsid w:val="00BF4BB5"/>
    <w:rsid w:val="00C02066"/>
    <w:rsid w:val="00C11523"/>
    <w:rsid w:val="00C31247"/>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C73C8"/>
    <w:rsid w:val="00CD30DB"/>
    <w:rsid w:val="00CE3FA2"/>
    <w:rsid w:val="00D0227E"/>
    <w:rsid w:val="00D04E96"/>
    <w:rsid w:val="00D3027A"/>
    <w:rsid w:val="00D31F54"/>
    <w:rsid w:val="00D37FA1"/>
    <w:rsid w:val="00D53739"/>
    <w:rsid w:val="00D577C4"/>
    <w:rsid w:val="00D614A1"/>
    <w:rsid w:val="00D7084B"/>
    <w:rsid w:val="00D835AE"/>
    <w:rsid w:val="00DD0676"/>
    <w:rsid w:val="00DD7514"/>
    <w:rsid w:val="00DE4026"/>
    <w:rsid w:val="00DE4B07"/>
    <w:rsid w:val="00DE5C7E"/>
    <w:rsid w:val="00DF0229"/>
    <w:rsid w:val="00E33170"/>
    <w:rsid w:val="00E37DA1"/>
    <w:rsid w:val="00E47AAF"/>
    <w:rsid w:val="00E544AE"/>
    <w:rsid w:val="00E649CE"/>
    <w:rsid w:val="00E66EBB"/>
    <w:rsid w:val="00E71D3B"/>
    <w:rsid w:val="00E86DD2"/>
    <w:rsid w:val="00E9078F"/>
    <w:rsid w:val="00E943DB"/>
    <w:rsid w:val="00EA1AAC"/>
    <w:rsid w:val="00EA7148"/>
    <w:rsid w:val="00EC6580"/>
    <w:rsid w:val="00ED4585"/>
    <w:rsid w:val="00ED54B6"/>
    <w:rsid w:val="00EF4470"/>
    <w:rsid w:val="00F03882"/>
    <w:rsid w:val="00F079F2"/>
    <w:rsid w:val="00F12A49"/>
    <w:rsid w:val="00F13489"/>
    <w:rsid w:val="00F21BC6"/>
    <w:rsid w:val="00F32719"/>
    <w:rsid w:val="00F536BF"/>
    <w:rsid w:val="00F541BF"/>
    <w:rsid w:val="00F616E9"/>
    <w:rsid w:val="00F653EC"/>
    <w:rsid w:val="00F66130"/>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AFEB8"/>
  <w15:docId w15:val="{9A584DF1-2F94-4DAF-A330-BFF12E6B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D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2773</Words>
  <Characters>16642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6</cp:revision>
  <cp:lastPrinted>2019-07-30T06:46:00Z</cp:lastPrinted>
  <dcterms:created xsi:type="dcterms:W3CDTF">2019-08-06T11:49:00Z</dcterms:created>
  <dcterms:modified xsi:type="dcterms:W3CDTF">2019-08-06T13:07:00Z</dcterms:modified>
</cp:coreProperties>
</file>